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C24" w14:textId="3B09B01D" w:rsidR="00317082" w:rsidRPr="00C828CE" w:rsidRDefault="00125986" w:rsidP="00C828CE">
      <w:pPr>
        <w:tabs>
          <w:tab w:val="left" w:pos="7938"/>
        </w:tabs>
      </w:pPr>
      <w:r w:rsidRPr="00125986">
        <w:rPr>
          <w:b/>
          <w:bCs/>
          <w:sz w:val="28"/>
          <w:szCs w:val="28"/>
        </w:rPr>
        <w:t>So you’re interested in volunteering at The Rock…</w:t>
      </w:r>
      <w:r w:rsidR="00C828CE">
        <w:rPr>
          <w:b/>
          <w:bCs/>
          <w:sz w:val="28"/>
          <w:szCs w:val="28"/>
        </w:rPr>
        <w:tab/>
      </w:r>
      <w:r w:rsidR="00C828CE" w:rsidRPr="00C828CE">
        <w:t xml:space="preserve">Revised </w:t>
      </w:r>
      <w:r w:rsidR="00E203E1">
        <w:t>22</w:t>
      </w:r>
      <w:r w:rsidR="000D78CE">
        <w:t>-</w:t>
      </w:r>
      <w:r w:rsidR="00E203E1">
        <w:t>Jan</w:t>
      </w:r>
      <w:r w:rsidR="00C828CE" w:rsidRPr="00C828CE">
        <w:t>-202</w:t>
      </w:r>
      <w:r w:rsidR="00E203E1">
        <w:t>5</w:t>
      </w:r>
    </w:p>
    <w:p w14:paraId="0D385F25" w14:textId="329AC5C3" w:rsidR="00810B25" w:rsidRDefault="003F2B00" w:rsidP="00E537D5">
      <w:r>
        <w:rPr>
          <w:rFonts w:ascii="Cambria" w:hAnsi="Cambria"/>
          <w:b/>
          <w:noProof/>
          <w:color w:val="781E06"/>
          <w:sz w:val="44"/>
          <w:szCs w:val="44"/>
          <w:lang w:eastAsia="en-CA"/>
        </w:rPr>
        <w:drawing>
          <wp:anchor distT="0" distB="0" distL="114300" distR="114300" simplePos="0" relativeHeight="251651584" behindDoc="1" locked="0" layoutInCell="1" allowOverlap="1" wp14:anchorId="5FA3DD17" wp14:editId="7F601F13">
            <wp:simplePos x="0" y="0"/>
            <wp:positionH relativeFrom="column">
              <wp:posOffset>213360</wp:posOffset>
            </wp:positionH>
            <wp:positionV relativeFrom="page">
              <wp:posOffset>1358900</wp:posOffset>
            </wp:positionV>
            <wp:extent cx="5968800" cy="5824800"/>
            <wp:effectExtent l="0" t="0" r="0" b="0"/>
            <wp:wrapNone/>
            <wp:docPr id="2" name="Picture 2" descr="A red logo with a mountain and a letter 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logo with a mountain and a letter r&#10;&#10;Description automatically generated"/>
                    <pic:cNvPicPr/>
                  </pic:nvPicPr>
                  <pic:blipFill>
                    <a:blip r:embed="rId7">
                      <a:alphaModFix amt="1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4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800" cy="5824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986">
        <w:t xml:space="preserve">First of all, </w:t>
      </w:r>
      <w:r w:rsidR="00125986" w:rsidRPr="00FE38BC">
        <w:rPr>
          <w:u w:val="single"/>
        </w:rPr>
        <w:t>THANK YOU</w:t>
      </w:r>
      <w:r w:rsidR="00125986">
        <w:t xml:space="preserve"> for </w:t>
      </w:r>
      <w:r w:rsidR="00317082">
        <w:t>your interest</w:t>
      </w:r>
      <w:r w:rsidR="00125986">
        <w:t>. We believe</w:t>
      </w:r>
      <w:r w:rsidR="00317082">
        <w:t xml:space="preserve"> </w:t>
      </w:r>
      <w:r w:rsidR="00317082" w:rsidRPr="00E35F08">
        <w:rPr>
          <w:b/>
          <w:bCs/>
        </w:rPr>
        <w:t>The Rock</w:t>
      </w:r>
      <w:r w:rsidR="00317082">
        <w:t xml:space="preserve"> </w:t>
      </w:r>
      <w:r w:rsidR="00B870D6">
        <w:t>meet</w:t>
      </w:r>
      <w:r w:rsidR="0050615A">
        <w:t>s</w:t>
      </w:r>
      <w:r w:rsidR="00125986">
        <w:t xml:space="preserve"> a critical </w:t>
      </w:r>
      <w:r w:rsidR="00B870D6">
        <w:t>need</w:t>
      </w:r>
      <w:r w:rsidR="00125986">
        <w:t xml:space="preserve"> </w:t>
      </w:r>
      <w:r w:rsidR="00B870D6">
        <w:t>in our community</w:t>
      </w:r>
      <w:r w:rsidR="00125986">
        <w:t xml:space="preserve">. </w:t>
      </w:r>
      <w:r w:rsidR="00A11D97">
        <w:t>Our v</w:t>
      </w:r>
      <w:r w:rsidR="000D6737">
        <w:t xml:space="preserve">olunteers </w:t>
      </w:r>
      <w:r w:rsidR="00A11D97">
        <w:t xml:space="preserve">find serving both rewarding and enjoyable </w:t>
      </w:r>
      <w:r w:rsidR="0091697D">
        <w:t xml:space="preserve">and we are confident that you </w:t>
      </w:r>
      <w:r w:rsidR="00B870D6">
        <w:t>will</w:t>
      </w:r>
      <w:r w:rsidR="0091697D">
        <w:t xml:space="preserve"> too.</w:t>
      </w:r>
      <w:r w:rsidR="00A3029E">
        <w:t xml:space="preserve"> </w:t>
      </w:r>
      <w:r w:rsidR="00A3029E">
        <w:br/>
        <w:t xml:space="preserve">Here is a link to a promotional video about </w:t>
      </w:r>
      <w:r w:rsidR="00A3029E" w:rsidRPr="00E35F08">
        <w:rPr>
          <w:b/>
          <w:bCs/>
        </w:rPr>
        <w:t>The Rock</w:t>
      </w:r>
      <w:r w:rsidR="00A3029E">
        <w:t xml:space="preserve">: </w:t>
      </w:r>
      <w:r w:rsidR="00E537D5">
        <w:t xml:space="preserve">   </w:t>
      </w:r>
      <w:r w:rsidR="00A3029E">
        <w:t xml:space="preserve">   </w:t>
      </w:r>
      <w:hyperlink r:id="rId9" w:history="1">
        <w:r w:rsidR="00A3029E" w:rsidRPr="00E35F08">
          <w:rPr>
            <w:rStyle w:val="Hyperlink"/>
            <w:color w:val="0070C0"/>
          </w:rPr>
          <w:t>The Rock Promo Video</w:t>
        </w:r>
      </w:hyperlink>
      <w:r w:rsidR="004A0E3B" w:rsidRPr="00E35F08">
        <w:rPr>
          <w:rStyle w:val="Hyperlink"/>
          <w:color w:val="0070C0"/>
        </w:rPr>
        <w:t xml:space="preserve"> </w:t>
      </w:r>
      <w:r w:rsidR="004A0E3B">
        <w:t xml:space="preserve">  </w:t>
      </w:r>
      <w:r w:rsidR="00E537D5">
        <w:t xml:space="preserve">   </w:t>
      </w:r>
      <w:r w:rsidR="004A0E3B">
        <w:t xml:space="preserve">(also QR code </w:t>
      </w:r>
      <w:r w:rsidR="00E537D5">
        <w:t>at bottom</w:t>
      </w:r>
      <w:r w:rsidR="004A0E3B">
        <w:t>)</w:t>
      </w:r>
      <w:r w:rsidR="00E537D5">
        <w:t xml:space="preserve">. </w:t>
      </w:r>
      <w:r w:rsidR="00E537D5">
        <w:br/>
      </w:r>
      <w:r w:rsidR="00843382">
        <w:t>The following</w:t>
      </w:r>
      <w:r w:rsidR="00810B25">
        <w:t xml:space="preserve"> is </w:t>
      </w:r>
      <w:r w:rsidR="00A3029E">
        <w:t>more</w:t>
      </w:r>
      <w:r w:rsidR="00FE38BC">
        <w:t xml:space="preserve"> </w:t>
      </w:r>
      <w:r w:rsidR="00810B25">
        <w:t xml:space="preserve">information </w:t>
      </w:r>
      <w:r w:rsidR="00FE38BC">
        <w:t>about</w:t>
      </w:r>
      <w:r w:rsidR="00810B25">
        <w:t xml:space="preserve"> volunteer</w:t>
      </w:r>
      <w:r w:rsidR="00FE38BC">
        <w:t>ing</w:t>
      </w:r>
      <w:r w:rsidR="00810B25">
        <w:t xml:space="preserve"> with us.</w:t>
      </w:r>
      <w:r w:rsidR="00125986">
        <w:t xml:space="preserve"> We hope it helps you decide </w:t>
      </w:r>
      <w:r w:rsidR="002E5A57">
        <w:t>if</w:t>
      </w:r>
      <w:r w:rsidR="00125986">
        <w:t xml:space="preserve"> </w:t>
      </w:r>
      <w:r w:rsidR="00FE38BC">
        <w:t>it</w:t>
      </w:r>
      <w:r w:rsidR="00125986">
        <w:t xml:space="preserve"> is right for you.</w:t>
      </w:r>
    </w:p>
    <w:p w14:paraId="31FA282A" w14:textId="411A3DBB" w:rsidR="0091697D" w:rsidRDefault="0091697D" w:rsidP="00085A1B">
      <w:pPr>
        <w:spacing w:after="0" w:line="240" w:lineRule="auto"/>
      </w:pPr>
    </w:p>
    <w:p w14:paraId="1BC9C15E" w14:textId="6BBCED15" w:rsidR="0091697D" w:rsidRDefault="00810B25" w:rsidP="0091697D">
      <w:pPr>
        <w:spacing w:after="0"/>
      </w:pPr>
      <w:r>
        <w:t xml:space="preserve">Our breakfast program relies on individuals who commit to serving one morning a week (6 to 9:30AM Tue, Wed, or Thu) on a regular, ongoing basis. Once assigned to one of our mornings, our volunteers become a close team, and really enjoy getting to know each other and working together every week. We </w:t>
      </w:r>
      <w:r w:rsidR="009A16F1">
        <w:t xml:space="preserve">can </w:t>
      </w:r>
      <w:r>
        <w:t>cover for absences like sickness</w:t>
      </w:r>
      <w:r w:rsidR="00E57108">
        <w:t>,</w:t>
      </w:r>
      <w:r w:rsidR="00E57108" w:rsidRPr="00E57108">
        <w:t xml:space="preserve"> </w:t>
      </w:r>
      <w:r w:rsidR="00E57108">
        <w:t>vacation</w:t>
      </w:r>
      <w:r>
        <w:t xml:space="preserve"> </w:t>
      </w:r>
      <w:r w:rsidR="00E57108">
        <w:t>and such</w:t>
      </w:r>
      <w:r>
        <w:t xml:space="preserve">, but </w:t>
      </w:r>
      <w:r w:rsidR="00FE38BC">
        <w:t>it is difficult for us</w:t>
      </w:r>
      <w:r>
        <w:t xml:space="preserve"> to accommodate people who wish to volunteer only occasionally or infrequently.</w:t>
      </w:r>
      <w:r w:rsidR="00125986">
        <w:t xml:space="preserve"> Exceptions </w:t>
      </w:r>
      <w:r w:rsidR="008A2708">
        <w:t>can be</w:t>
      </w:r>
      <w:r w:rsidR="00125986">
        <w:t xml:space="preserve"> made for students from out of town</w:t>
      </w:r>
      <w:r w:rsidR="008A2708">
        <w:t>, snowbirds</w:t>
      </w:r>
      <w:r w:rsidR="00E57108">
        <w:t xml:space="preserve"> and </w:t>
      </w:r>
      <w:r w:rsidR="008A2708">
        <w:t>other availabilit</w:t>
      </w:r>
      <w:r w:rsidR="0091697D">
        <w:t>ies</w:t>
      </w:r>
      <w:r w:rsidR="00085A1B">
        <w:t>.</w:t>
      </w:r>
      <w:r w:rsidR="00E57108">
        <w:t xml:space="preserve"> </w:t>
      </w:r>
      <w:r w:rsidR="00085A1B">
        <w:t>E</w:t>
      </w:r>
      <w:r w:rsidR="00E57108">
        <w:t xml:space="preserve">ven </w:t>
      </w:r>
      <w:r w:rsidR="00085A1B">
        <w:t xml:space="preserve">if you’re </w:t>
      </w:r>
      <w:r w:rsidR="00E537D5">
        <w:t xml:space="preserve">only </w:t>
      </w:r>
      <w:r w:rsidR="00085A1B">
        <w:t xml:space="preserve">available </w:t>
      </w:r>
      <w:r w:rsidR="00E537D5">
        <w:t>every other week, or half the morning each week</w:t>
      </w:r>
      <w:r w:rsidR="00E203E1">
        <w:t>, so long as it’s regular</w:t>
      </w:r>
      <w:r w:rsidR="008A2708">
        <w:t xml:space="preserve">. </w:t>
      </w:r>
      <w:r w:rsidR="00085A1B">
        <w:t>U</w:t>
      </w:r>
      <w:r w:rsidR="008A2708">
        <w:t>nsur</w:t>
      </w:r>
      <w:r w:rsidR="00085A1B">
        <w:t>e if your schedule suits? P</w:t>
      </w:r>
      <w:r w:rsidR="008A2708">
        <w:t>lease ask.</w:t>
      </w:r>
    </w:p>
    <w:p w14:paraId="0B63818E" w14:textId="2B96A5E2" w:rsidR="0091697D" w:rsidRDefault="0091697D" w:rsidP="00085A1B">
      <w:pPr>
        <w:spacing w:after="0" w:line="240" w:lineRule="auto"/>
      </w:pPr>
    </w:p>
    <w:p w14:paraId="46AA8E84" w14:textId="7CAD0876" w:rsidR="00810B25" w:rsidRDefault="00810B25" w:rsidP="0091697D">
      <w:pPr>
        <w:spacing w:after="0"/>
      </w:pPr>
      <w:r>
        <w:t xml:space="preserve">Our greatest need by far is for </w:t>
      </w:r>
      <w:r w:rsidR="005749DC">
        <w:t xml:space="preserve">breakfast </w:t>
      </w:r>
      <w:r>
        <w:t>volunteers</w:t>
      </w:r>
      <w:r w:rsidR="005749DC">
        <w:t>, b</w:t>
      </w:r>
      <w:r>
        <w:t>ut a few other opportunities are also described below</w:t>
      </w:r>
      <w:r w:rsidR="005749DC">
        <w:t>:</w:t>
      </w:r>
    </w:p>
    <w:p w14:paraId="182A38C5" w14:textId="04583705" w:rsidR="00810B25" w:rsidRDefault="00810B25" w:rsidP="0003487F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426" w:hanging="284"/>
      </w:pPr>
      <w:r>
        <w:t xml:space="preserve">Serving breakfasts. This is </w:t>
      </w:r>
      <w:r w:rsidR="00085A1B">
        <w:t>~</w:t>
      </w:r>
      <w:r>
        <w:t>6</w:t>
      </w:r>
      <w:r w:rsidR="00085A1B">
        <w:t xml:space="preserve">am to </w:t>
      </w:r>
      <w:r>
        <w:t xml:space="preserve">9:30 on </w:t>
      </w:r>
      <w:r w:rsidRPr="008A2708">
        <w:rPr>
          <w:u w:val="single"/>
        </w:rPr>
        <w:t>one</w:t>
      </w:r>
      <w:r>
        <w:t xml:space="preserve"> </w:t>
      </w:r>
      <w:r w:rsidR="008A2708">
        <w:t>morning</w:t>
      </w:r>
      <w:r w:rsidR="00581C70">
        <w:t xml:space="preserve"> </w:t>
      </w:r>
      <w:r w:rsidR="00085A1B">
        <w:t>a</w:t>
      </w:r>
      <w:r w:rsidR="00581C70">
        <w:t xml:space="preserve"> week</w:t>
      </w:r>
      <w:r w:rsidR="008A2708">
        <w:t>:</w:t>
      </w:r>
      <w:r>
        <w:t xml:space="preserve"> Tues</w:t>
      </w:r>
      <w:r w:rsidR="008A2708">
        <w:t>,</w:t>
      </w:r>
      <w:r>
        <w:t xml:space="preserve"> Wed or Thurs. Many different positions </w:t>
      </w:r>
      <w:r w:rsidR="008A2708">
        <w:t xml:space="preserve">are </w:t>
      </w:r>
      <w:r>
        <w:t>available</w:t>
      </w:r>
      <w:r w:rsidR="00581C70">
        <w:t xml:space="preserve"> and jobs are </w:t>
      </w:r>
      <w:r>
        <w:t xml:space="preserve">matched to each person's </w:t>
      </w:r>
      <w:r w:rsidR="008A2708">
        <w:t xml:space="preserve">interests and/or </w:t>
      </w:r>
      <w:r>
        <w:t>physical abilities.</w:t>
      </w:r>
    </w:p>
    <w:p w14:paraId="26D096BD" w14:textId="5F9079A0" w:rsidR="00810B25" w:rsidRDefault="00810B25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>Portioning condiments. This small team</w:t>
      </w:r>
      <w:r w:rsidR="00DA6548">
        <w:t xml:space="preserve"> meets</w:t>
      </w:r>
      <w:r>
        <w:t xml:space="preserve"> on Mondays 9am to </w:t>
      </w:r>
      <w:r w:rsidR="005C447B">
        <w:t>~11:30</w:t>
      </w:r>
      <w:r>
        <w:t xml:space="preserve"> </w:t>
      </w:r>
      <w:r w:rsidR="00DA6548">
        <w:t>to</w:t>
      </w:r>
      <w:r>
        <w:t xml:space="preserve"> do </w:t>
      </w:r>
      <w:r w:rsidR="00340F96">
        <w:t xml:space="preserve">various types of </w:t>
      </w:r>
      <w:r>
        <w:t xml:space="preserve">preparation </w:t>
      </w:r>
      <w:r w:rsidR="00340F96">
        <w:t>for</w:t>
      </w:r>
      <w:r>
        <w:t xml:space="preserve"> the breakfast services</w:t>
      </w:r>
      <w:r w:rsidR="00DA6548">
        <w:t xml:space="preserve"> of the</w:t>
      </w:r>
      <w:r w:rsidR="00DA6548" w:rsidRPr="00DA6548">
        <w:t xml:space="preserve"> </w:t>
      </w:r>
      <w:r w:rsidR="00DA6548">
        <w:t>coming week.</w:t>
      </w:r>
    </w:p>
    <w:p w14:paraId="2B339AD7" w14:textId="3E3E28B2" w:rsidR="00810B25" w:rsidRDefault="00810B25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 xml:space="preserve">Shopping for groceries. Timing is flexible. We watch for sales, then buy large quantities at the best possible prices and deliver to </w:t>
      </w:r>
      <w:r w:rsidRPr="00E35F08">
        <w:rPr>
          <w:b/>
          <w:bCs/>
        </w:rPr>
        <w:t>The Rock</w:t>
      </w:r>
      <w:r>
        <w:t>. (</w:t>
      </w:r>
      <w:r w:rsidR="008A2708">
        <w:t>Some l</w:t>
      </w:r>
      <w:r>
        <w:t>ifting and carrying required)</w:t>
      </w:r>
    </w:p>
    <w:p w14:paraId="75C7FD33" w14:textId="435FE7B4" w:rsidR="00810B25" w:rsidRDefault="004A1A6C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 xml:space="preserve">Edmonton Food Bank </w:t>
      </w:r>
      <w:r w:rsidR="00810B25">
        <w:t xml:space="preserve">pickups. </w:t>
      </w:r>
      <w:r>
        <w:t xml:space="preserve">Their hours are </w:t>
      </w:r>
      <w:r w:rsidRPr="004A1A6C">
        <w:t>9am to noon or 1pm to 3 any weekday</w:t>
      </w:r>
      <w:r>
        <w:t xml:space="preserve">. </w:t>
      </w:r>
      <w:r w:rsidR="00581C70">
        <w:t>A</w:t>
      </w:r>
      <w:r w:rsidR="005749DC">
        <w:t>n</w:t>
      </w:r>
      <w:r w:rsidR="00581C70">
        <w:t xml:space="preserve"> </w:t>
      </w:r>
      <w:r w:rsidR="005749DC">
        <w:t>experienced volunteer plus a helper</w:t>
      </w:r>
      <w:r w:rsidR="00581C70">
        <w:t xml:space="preserve"> do these pickups</w:t>
      </w:r>
      <w:r w:rsidR="000D6737">
        <w:t xml:space="preserve">. It is </w:t>
      </w:r>
      <w:r w:rsidR="00581C70">
        <w:t xml:space="preserve">almost like </w:t>
      </w:r>
      <w:r w:rsidR="00DA6548">
        <w:t xml:space="preserve">bulk </w:t>
      </w:r>
      <w:r w:rsidR="00581C70">
        <w:t xml:space="preserve">shopping, </w:t>
      </w:r>
      <w:r w:rsidR="000D6737">
        <w:t>except available items change every day.</w:t>
      </w:r>
      <w:r w:rsidR="00581C70">
        <w:t xml:space="preserve"> </w:t>
      </w:r>
      <w:r w:rsidR="00810B25">
        <w:t>(Lifting and carrying required)</w:t>
      </w:r>
    </w:p>
    <w:p w14:paraId="0E938C90" w14:textId="18C628C4" w:rsidR="00581C70" w:rsidRDefault="00581C70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>Strathcona Food Bank pickups.</w:t>
      </w:r>
      <w:r w:rsidR="000D6737">
        <w:t xml:space="preserve"> Wednesdays 10AM.</w:t>
      </w:r>
      <w:r w:rsidR="00DA6548">
        <w:t xml:space="preserve"> B</w:t>
      </w:r>
      <w:r w:rsidR="000D6737">
        <w:t xml:space="preserve">read and pastries. Already gathered and boxed up for us so that </w:t>
      </w:r>
      <w:r w:rsidR="005749DC">
        <w:t>only</w:t>
      </w:r>
      <w:r w:rsidR="000D6737">
        <w:t xml:space="preserve"> a quick stop </w:t>
      </w:r>
      <w:r w:rsidR="00DA6548">
        <w:t xml:space="preserve">is </w:t>
      </w:r>
      <w:r w:rsidR="005749DC">
        <w:t>needed</w:t>
      </w:r>
      <w:r w:rsidR="00DA6548">
        <w:t>,</w:t>
      </w:r>
      <w:r w:rsidR="000D6737">
        <w:t xml:space="preserve"> then delivered to </w:t>
      </w:r>
      <w:r w:rsidR="000D6737" w:rsidRPr="00E35F08">
        <w:rPr>
          <w:b/>
          <w:bCs/>
        </w:rPr>
        <w:t>The Rock</w:t>
      </w:r>
      <w:r w:rsidR="00DA6548">
        <w:t xml:space="preserve"> on same day or next day.</w:t>
      </w:r>
    </w:p>
    <w:p w14:paraId="4D10B3A7" w14:textId="14399EC6" w:rsidR="002E5A57" w:rsidRDefault="00862AF4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>Monday Night Kids and Families takes place from 5:30 pm until 7:30 pm on the fourth Monday of the month throughout the school year. Children of various ages, along with their guardians, enjoy a nutritious meal</w:t>
      </w:r>
      <w:r w:rsidR="00085A1B">
        <w:t>,</w:t>
      </w:r>
      <w:r>
        <w:t xml:space="preserve"> fun, games, crafts, singing and a faith-filled message provided by </w:t>
      </w:r>
      <w:r w:rsidR="00085A1B">
        <w:t>a</w:t>
      </w:r>
      <w:r>
        <w:t xml:space="preserve"> small team of volunteers.</w:t>
      </w:r>
    </w:p>
    <w:p w14:paraId="058128CE" w14:textId="7A29DECC" w:rsidR="00C26E76" w:rsidRDefault="00C26E76" w:rsidP="00085A1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</w:pPr>
      <w:r>
        <w:t>Other: small maintenance jobs, flowerbeds, groundskeeping, snow shovelling</w:t>
      </w:r>
      <w:r w:rsidR="00085A1B">
        <w:t>, etc.</w:t>
      </w:r>
      <w:r w:rsidR="000D183E">
        <w:t xml:space="preserve"> </w:t>
      </w:r>
      <w:r w:rsidR="00085A1B">
        <w:t>W</w:t>
      </w:r>
      <w:r w:rsidR="000D183E">
        <w:t xml:space="preserve">hat can </w:t>
      </w:r>
      <w:r w:rsidR="00FE38BC">
        <w:t xml:space="preserve">you </w:t>
      </w:r>
      <w:r w:rsidR="000D183E">
        <w:t>offer</w:t>
      </w:r>
      <w:r w:rsidR="00FE38BC">
        <w:t>?</w:t>
      </w:r>
    </w:p>
    <w:p w14:paraId="3F43A4A3" w14:textId="3451492D" w:rsidR="00862AF4" w:rsidRDefault="000D6737" w:rsidP="00810B25">
      <w:pPr>
        <w:spacing w:after="0"/>
      </w:pPr>
      <w:r>
        <w:t>Please c</w:t>
      </w:r>
      <w:r w:rsidR="00340F96">
        <w:t xml:space="preserve">onsider the above information, </w:t>
      </w:r>
      <w:r>
        <w:t>and whether one of the volunteer positions may suit you. If you are unsure</w:t>
      </w:r>
      <w:r w:rsidR="005216C8">
        <w:t xml:space="preserve"> about anything</w:t>
      </w:r>
      <w:r>
        <w:t xml:space="preserve">, </w:t>
      </w:r>
      <w:r w:rsidR="00340F96">
        <w:t>p</w:t>
      </w:r>
      <w:r w:rsidR="00810B25">
        <w:t xml:space="preserve">lease </w:t>
      </w:r>
      <w:r>
        <w:t xml:space="preserve">ask. </w:t>
      </w:r>
      <w:r w:rsidR="005216C8">
        <w:t>Also, p</w:t>
      </w:r>
      <w:r w:rsidR="0091697D">
        <w:t>lease</w:t>
      </w:r>
      <w:r w:rsidR="002E5A57">
        <w:t xml:space="preserve"> share </w:t>
      </w:r>
      <w:r w:rsidR="0050615A">
        <w:t xml:space="preserve">this </w:t>
      </w:r>
      <w:r w:rsidR="002E5A57">
        <w:t>with others you know who may be interested</w:t>
      </w:r>
      <w:r w:rsidR="00862AF4">
        <w:t>.</w:t>
      </w:r>
    </w:p>
    <w:p w14:paraId="46D5D968" w14:textId="584DB18C" w:rsidR="0091697D" w:rsidRDefault="0050615A" w:rsidP="00085A1B">
      <w:pPr>
        <w:spacing w:after="0" w:line="240" w:lineRule="auto"/>
      </w:pPr>
      <w:r>
        <w:t xml:space="preserve"> </w:t>
      </w:r>
    </w:p>
    <w:p w14:paraId="7FF10B47" w14:textId="6CBF2A49" w:rsidR="0091697D" w:rsidRDefault="00624828" w:rsidP="0091697D">
      <w:pPr>
        <w:spacing w:after="0"/>
      </w:pPr>
      <w:r>
        <w:t>T</w:t>
      </w:r>
      <w:r w:rsidR="00810B25">
        <w:t>he next step is to complete a volunteer application form. When we receive your completed form, we</w:t>
      </w:r>
      <w:r w:rsidR="0091697D">
        <w:t xml:space="preserve"> wi</w:t>
      </w:r>
      <w:r w:rsidR="00810B25">
        <w:t>ll contact you again to discuss more details.</w:t>
      </w:r>
    </w:p>
    <w:p w14:paraId="14AC332E" w14:textId="4F8F10B9" w:rsidR="0091697D" w:rsidRDefault="0091697D" w:rsidP="00085A1B">
      <w:pPr>
        <w:spacing w:after="0" w:line="240" w:lineRule="auto"/>
      </w:pPr>
    </w:p>
    <w:p w14:paraId="41C6BC30" w14:textId="05EDDE62" w:rsidR="00317082" w:rsidRPr="00733ECB" w:rsidRDefault="00317082" w:rsidP="0091697D">
      <w:pPr>
        <w:spacing w:after="0"/>
        <w:rPr>
          <w:sz w:val="16"/>
          <w:szCs w:val="16"/>
        </w:rPr>
      </w:pPr>
      <w:r>
        <w:t xml:space="preserve">Our insurance provider requires </w:t>
      </w:r>
      <w:r w:rsidR="000D6737">
        <w:t>some</w:t>
      </w:r>
      <w:r>
        <w:t xml:space="preserve"> volunteers to successfully pass a police vulnerable sector background check. </w:t>
      </w:r>
      <w:r w:rsidR="00B3768B">
        <w:t>No need to act on that</w:t>
      </w:r>
      <w:r w:rsidR="00613EDA">
        <w:t xml:space="preserve"> just yet</w:t>
      </w:r>
      <w:r w:rsidR="002E5A57">
        <w:t>;</w:t>
      </w:r>
      <w:r w:rsidR="00613EDA">
        <w:t xml:space="preserve"> more information will be provided </w:t>
      </w:r>
      <w:r w:rsidR="002266A5">
        <w:t>at the appropriate time</w:t>
      </w:r>
      <w:r w:rsidR="00613EDA">
        <w:t xml:space="preserve">. </w:t>
      </w:r>
      <w:r w:rsidR="00733ECB">
        <w:br/>
      </w:r>
    </w:p>
    <w:p w14:paraId="2D962F7C" w14:textId="77777777" w:rsidR="0053170C" w:rsidRPr="00E35F08" w:rsidRDefault="00733ECB" w:rsidP="00733ECB">
      <w:pPr>
        <w:tabs>
          <w:tab w:val="left" w:pos="8080"/>
        </w:tabs>
        <w:spacing w:after="0" w:line="240" w:lineRule="auto"/>
        <w:rPr>
          <w:color w:val="0070C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FCE0C8E" wp14:editId="0DD384AD">
            <wp:simplePos x="0" y="0"/>
            <wp:positionH relativeFrom="column">
              <wp:posOffset>5188615</wp:posOffset>
            </wp:positionH>
            <wp:positionV relativeFrom="paragraph">
              <wp:posOffset>144160</wp:posOffset>
            </wp:positionV>
            <wp:extent cx="1463499" cy="1463499"/>
            <wp:effectExtent l="0" t="0" r="0" b="0"/>
            <wp:wrapNone/>
            <wp:docPr id="1898082103" name="Picture 3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82103" name="Picture 3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99" cy="146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The Rock Promotional Video</w:t>
      </w:r>
      <w:r>
        <w:br/>
      </w:r>
      <w:r w:rsidR="00317082">
        <w:t>Thanks again for your interest,</w:t>
      </w:r>
      <w:r w:rsidR="00C26E76">
        <w:t xml:space="preserve"> and </w:t>
      </w:r>
      <w:r w:rsidR="0091697D">
        <w:t>God bless you</w:t>
      </w:r>
      <w:r w:rsidR="00085A1B">
        <w:t>.</w:t>
      </w:r>
      <w:r w:rsidR="0003487F">
        <w:tab/>
      </w:r>
      <w:r w:rsidR="00A33374">
        <w:br/>
      </w:r>
      <w:r w:rsidR="000D6737">
        <w:t>The Rock Lutheran Inner City Society</w:t>
      </w:r>
      <w:r w:rsidR="0003487F">
        <w:br/>
      </w:r>
      <w:hyperlink r:id="rId11" w:history="1">
        <w:r w:rsidR="00A33374" w:rsidRPr="00E35F08">
          <w:rPr>
            <w:rStyle w:val="Hyperlink"/>
            <w:color w:val="0070C0"/>
          </w:rPr>
          <w:t>http://www.therockedm.ca</w:t>
        </w:r>
      </w:hyperlink>
      <w:r w:rsidR="00A33374" w:rsidRPr="00E35F08">
        <w:rPr>
          <w:rStyle w:val="Hyperlink"/>
          <w:color w:val="0070C0"/>
        </w:rPr>
        <w:br/>
      </w:r>
      <w:hyperlink r:id="rId12" w:history="1">
        <w:r w:rsidR="0003487F" w:rsidRPr="00E35F08">
          <w:rPr>
            <w:rStyle w:val="Hyperlink"/>
            <w:color w:val="0070C0"/>
          </w:rPr>
          <w:t>https://www.facebook.com/TheRockEDM</w:t>
        </w:r>
      </w:hyperlink>
    </w:p>
    <w:p w14:paraId="228CAF8C" w14:textId="3245B9AD" w:rsidR="0003487F" w:rsidRPr="00E35F08" w:rsidRDefault="0053170C" w:rsidP="00733ECB">
      <w:pPr>
        <w:tabs>
          <w:tab w:val="left" w:pos="8080"/>
        </w:tabs>
        <w:spacing w:after="0" w:line="240" w:lineRule="auto"/>
        <w:rPr>
          <w:rStyle w:val="Hyperlink"/>
          <w:color w:val="0070C0"/>
          <w:u w:val="none"/>
        </w:rPr>
      </w:pPr>
      <w:hyperlink r:id="rId13" w:history="1">
        <w:r w:rsidRPr="00E35F08">
          <w:rPr>
            <w:rStyle w:val="Hyperlink"/>
            <w:color w:val="0070C0"/>
          </w:rPr>
          <w:t>https://www.instagram.com/therockinnercitysociety</w:t>
        </w:r>
      </w:hyperlink>
    </w:p>
    <w:sectPr w:rsidR="0003487F" w:rsidRPr="00E35F08" w:rsidSect="004A0E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31E0" w14:textId="77777777" w:rsidR="00EF7BD0" w:rsidRDefault="00EF7BD0" w:rsidP="00DA1D92">
      <w:pPr>
        <w:spacing w:after="0" w:line="240" w:lineRule="auto"/>
      </w:pPr>
      <w:r>
        <w:separator/>
      </w:r>
    </w:p>
  </w:endnote>
  <w:endnote w:type="continuationSeparator" w:id="0">
    <w:p w14:paraId="6611C0A1" w14:textId="77777777" w:rsidR="00EF7BD0" w:rsidRDefault="00EF7BD0" w:rsidP="00DA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0886" w14:textId="77777777" w:rsidR="00DA1D92" w:rsidRDefault="00DA1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2B0C" w14:textId="77777777" w:rsidR="00DA1D92" w:rsidRDefault="00DA1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D495" w14:textId="77777777" w:rsidR="00DA1D92" w:rsidRDefault="00DA1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F659" w14:textId="77777777" w:rsidR="00EF7BD0" w:rsidRDefault="00EF7BD0" w:rsidP="00DA1D92">
      <w:pPr>
        <w:spacing w:after="0" w:line="240" w:lineRule="auto"/>
      </w:pPr>
      <w:r>
        <w:separator/>
      </w:r>
    </w:p>
  </w:footnote>
  <w:footnote w:type="continuationSeparator" w:id="0">
    <w:p w14:paraId="13DB75D5" w14:textId="77777777" w:rsidR="00EF7BD0" w:rsidRDefault="00EF7BD0" w:rsidP="00DA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DFB5" w14:textId="023C1347" w:rsidR="00DA1D92" w:rsidRDefault="00DA1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5066" w14:textId="5652952A" w:rsidR="00DA1D92" w:rsidRDefault="00DA1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AFB9" w14:textId="029DFE94" w:rsidR="00DA1D92" w:rsidRDefault="00DA1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7EE"/>
    <w:multiLevelType w:val="hybridMultilevel"/>
    <w:tmpl w:val="4F329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A27E0"/>
    <w:multiLevelType w:val="multilevel"/>
    <w:tmpl w:val="D15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87038">
    <w:abstractNumId w:val="0"/>
  </w:num>
  <w:num w:numId="2" w16cid:durableId="82038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9D"/>
    <w:rsid w:val="0003487F"/>
    <w:rsid w:val="00066DDB"/>
    <w:rsid w:val="00073001"/>
    <w:rsid w:val="00085A1B"/>
    <w:rsid w:val="00086774"/>
    <w:rsid w:val="000D183E"/>
    <w:rsid w:val="000D6737"/>
    <w:rsid w:val="000D78CE"/>
    <w:rsid w:val="00125986"/>
    <w:rsid w:val="0016222C"/>
    <w:rsid w:val="001F4917"/>
    <w:rsid w:val="002266A5"/>
    <w:rsid w:val="00267C4B"/>
    <w:rsid w:val="002D2959"/>
    <w:rsid w:val="002E112D"/>
    <w:rsid w:val="002E5A57"/>
    <w:rsid w:val="002F7752"/>
    <w:rsid w:val="00317082"/>
    <w:rsid w:val="00340F96"/>
    <w:rsid w:val="00385E58"/>
    <w:rsid w:val="003957B8"/>
    <w:rsid w:val="003A0EA1"/>
    <w:rsid w:val="003C5BFA"/>
    <w:rsid w:val="003F2B00"/>
    <w:rsid w:val="003F63AC"/>
    <w:rsid w:val="00424A9D"/>
    <w:rsid w:val="00490AC1"/>
    <w:rsid w:val="004A0E3B"/>
    <w:rsid w:val="004A1A6C"/>
    <w:rsid w:val="004C38D8"/>
    <w:rsid w:val="0050615A"/>
    <w:rsid w:val="005216C8"/>
    <w:rsid w:val="0053170C"/>
    <w:rsid w:val="005749DC"/>
    <w:rsid w:val="00581C70"/>
    <w:rsid w:val="005C447B"/>
    <w:rsid w:val="005F69DF"/>
    <w:rsid w:val="00605182"/>
    <w:rsid w:val="00613EDA"/>
    <w:rsid w:val="00624828"/>
    <w:rsid w:val="006360CE"/>
    <w:rsid w:val="006851EE"/>
    <w:rsid w:val="006B0F0D"/>
    <w:rsid w:val="00733ECB"/>
    <w:rsid w:val="00757666"/>
    <w:rsid w:val="007C7C45"/>
    <w:rsid w:val="00810B25"/>
    <w:rsid w:val="00825768"/>
    <w:rsid w:val="00843382"/>
    <w:rsid w:val="00862AF4"/>
    <w:rsid w:val="008A1379"/>
    <w:rsid w:val="008A2708"/>
    <w:rsid w:val="008B4B3D"/>
    <w:rsid w:val="008C01E8"/>
    <w:rsid w:val="0091697D"/>
    <w:rsid w:val="00962FE0"/>
    <w:rsid w:val="009A16F1"/>
    <w:rsid w:val="009B5DF1"/>
    <w:rsid w:val="009E2A01"/>
    <w:rsid w:val="009E6325"/>
    <w:rsid w:val="00A11D97"/>
    <w:rsid w:val="00A3029E"/>
    <w:rsid w:val="00A33374"/>
    <w:rsid w:val="00AB2F93"/>
    <w:rsid w:val="00AB4B80"/>
    <w:rsid w:val="00AF4C56"/>
    <w:rsid w:val="00B317E9"/>
    <w:rsid w:val="00B3768B"/>
    <w:rsid w:val="00B459F0"/>
    <w:rsid w:val="00B71B8D"/>
    <w:rsid w:val="00B834BD"/>
    <w:rsid w:val="00B870D6"/>
    <w:rsid w:val="00B917BB"/>
    <w:rsid w:val="00BB2BBC"/>
    <w:rsid w:val="00BE0F4D"/>
    <w:rsid w:val="00BF1C55"/>
    <w:rsid w:val="00C07202"/>
    <w:rsid w:val="00C26E76"/>
    <w:rsid w:val="00C507D1"/>
    <w:rsid w:val="00C828CE"/>
    <w:rsid w:val="00C8486F"/>
    <w:rsid w:val="00C84D4D"/>
    <w:rsid w:val="00CB6120"/>
    <w:rsid w:val="00D11866"/>
    <w:rsid w:val="00D218E2"/>
    <w:rsid w:val="00D43EF8"/>
    <w:rsid w:val="00D52850"/>
    <w:rsid w:val="00DA1D92"/>
    <w:rsid w:val="00DA6548"/>
    <w:rsid w:val="00DF5462"/>
    <w:rsid w:val="00E203E1"/>
    <w:rsid w:val="00E21900"/>
    <w:rsid w:val="00E35F08"/>
    <w:rsid w:val="00E3663E"/>
    <w:rsid w:val="00E474C0"/>
    <w:rsid w:val="00E537D5"/>
    <w:rsid w:val="00E57108"/>
    <w:rsid w:val="00EF7BD0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6BC24"/>
  <w15:docId w15:val="{7B2E91C3-7DF5-4A51-9891-19B0276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4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92"/>
  </w:style>
  <w:style w:type="paragraph" w:styleId="Footer">
    <w:name w:val="footer"/>
    <w:basedOn w:val="Normal"/>
    <w:link w:val="FooterChar"/>
    <w:uiPriority w:val="99"/>
    <w:unhideWhenUsed/>
    <w:rsid w:val="00DA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92"/>
  </w:style>
  <w:style w:type="character" w:styleId="FollowedHyperlink">
    <w:name w:val="FollowedHyperlink"/>
    <w:basedOn w:val="DefaultParagraphFont"/>
    <w:uiPriority w:val="99"/>
    <w:semiHidden/>
    <w:unhideWhenUsed/>
    <w:rsid w:val="00A30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instagram.com/therockinnercitysociety?igsh=MXkyNDM1cnJvM3Z5cw%3D%3D&amp;utm_source=q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TheRockED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rockedm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O7BOxF97WpllLHjZaY4p7T2L4TOzKb3/vie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Neil Melcher</cp:lastModifiedBy>
  <cp:revision>8</cp:revision>
  <cp:lastPrinted>2026-01-22T22:35:00Z</cp:lastPrinted>
  <dcterms:created xsi:type="dcterms:W3CDTF">2024-12-04T01:16:00Z</dcterms:created>
  <dcterms:modified xsi:type="dcterms:W3CDTF">2026-01-22T22:37:00Z</dcterms:modified>
</cp:coreProperties>
</file>